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B2" w:rsidRPr="00C224BD" w:rsidRDefault="00C224BD" w:rsidP="00C224BD">
      <w:pPr>
        <w:jc w:val="center"/>
        <w:rPr>
          <w:b/>
        </w:rPr>
      </w:pPr>
      <w:bookmarkStart w:id="0" w:name="_GoBack"/>
      <w:r w:rsidRPr="00C224BD">
        <w:rPr>
          <w:b/>
        </w:rPr>
        <w:t>Перечень услуг, оказываемых ОУ гражданам бесплатно в рамках реализации общеобразовательных программ в соответствии с федеральными государственными образовательными стандартами</w:t>
      </w:r>
    </w:p>
    <w:bookmarkEnd w:id="0"/>
    <w:p w:rsidR="00C224BD" w:rsidRDefault="00C224BD"/>
    <w:p w:rsidR="00C224BD" w:rsidRDefault="00C224BD">
      <w:r>
        <w:t>Общеобразовательные программы:</w:t>
      </w:r>
    </w:p>
    <w:p w:rsidR="00C224BD" w:rsidRDefault="00C224BD" w:rsidP="00C224BD">
      <w:pPr>
        <w:pStyle w:val="a3"/>
        <w:numPr>
          <w:ilvl w:val="0"/>
          <w:numId w:val="1"/>
        </w:numPr>
      </w:pPr>
      <w:r>
        <w:t>Начальное общее образование</w:t>
      </w:r>
    </w:p>
    <w:p w:rsidR="00C224BD" w:rsidRDefault="00C224BD" w:rsidP="00C224BD">
      <w:pPr>
        <w:pStyle w:val="a3"/>
        <w:numPr>
          <w:ilvl w:val="0"/>
          <w:numId w:val="1"/>
        </w:numPr>
      </w:pPr>
      <w:r>
        <w:t>Основное общее образование</w:t>
      </w:r>
    </w:p>
    <w:p w:rsidR="00C224BD" w:rsidRDefault="00C224BD" w:rsidP="00C224BD">
      <w:pPr>
        <w:pStyle w:val="a3"/>
        <w:numPr>
          <w:ilvl w:val="0"/>
          <w:numId w:val="1"/>
        </w:numPr>
      </w:pPr>
      <w:r>
        <w:t>Среднее (полное) общее образование</w:t>
      </w:r>
    </w:p>
    <w:p w:rsidR="00C224BD" w:rsidRDefault="00C224BD" w:rsidP="00C224BD"/>
    <w:p w:rsidR="00C224BD" w:rsidRDefault="00C224BD" w:rsidP="00C224BD">
      <w:r>
        <w:t>Дополнительные программы:</w:t>
      </w:r>
    </w:p>
    <w:p w:rsidR="00C224BD" w:rsidRDefault="00C224BD" w:rsidP="00C224BD">
      <w:pPr>
        <w:pStyle w:val="a3"/>
        <w:numPr>
          <w:ilvl w:val="0"/>
          <w:numId w:val="2"/>
        </w:numPr>
      </w:pPr>
      <w:r>
        <w:t>Художественно-эстетической направленности</w:t>
      </w:r>
    </w:p>
    <w:p w:rsidR="00C224BD" w:rsidRDefault="00C224BD" w:rsidP="00C224BD">
      <w:pPr>
        <w:pStyle w:val="a3"/>
        <w:numPr>
          <w:ilvl w:val="0"/>
          <w:numId w:val="2"/>
        </w:numPr>
      </w:pPr>
      <w:r>
        <w:t>Естественнонаучной направленности</w:t>
      </w:r>
    </w:p>
    <w:p w:rsidR="00C224BD" w:rsidRDefault="00C224BD" w:rsidP="00C224BD">
      <w:pPr>
        <w:pStyle w:val="a3"/>
        <w:numPr>
          <w:ilvl w:val="0"/>
          <w:numId w:val="2"/>
        </w:numPr>
      </w:pPr>
      <w:r>
        <w:t>Культурологической направленности</w:t>
      </w:r>
    </w:p>
    <w:p w:rsidR="00C224BD" w:rsidRDefault="00C224BD" w:rsidP="00C224BD">
      <w:pPr>
        <w:pStyle w:val="a3"/>
        <w:numPr>
          <w:ilvl w:val="0"/>
          <w:numId w:val="2"/>
        </w:numPr>
      </w:pPr>
      <w:r>
        <w:t>Физкультурно-спортивной направленности</w:t>
      </w:r>
    </w:p>
    <w:p w:rsidR="00C224BD" w:rsidRDefault="00C224BD" w:rsidP="00C224BD">
      <w:pPr>
        <w:pStyle w:val="a3"/>
        <w:numPr>
          <w:ilvl w:val="0"/>
          <w:numId w:val="2"/>
        </w:numPr>
      </w:pPr>
      <w:r>
        <w:t>Эколого-биологической направленности</w:t>
      </w:r>
    </w:p>
    <w:p w:rsidR="00C224BD" w:rsidRDefault="00C224BD" w:rsidP="00C224BD">
      <w:pPr>
        <w:pStyle w:val="a3"/>
        <w:numPr>
          <w:ilvl w:val="0"/>
          <w:numId w:val="2"/>
        </w:numPr>
      </w:pPr>
      <w:r>
        <w:t>Военно-патриотической направленности</w:t>
      </w:r>
    </w:p>
    <w:p w:rsidR="00C224BD" w:rsidRDefault="00C224BD" w:rsidP="00C224BD">
      <w:pPr>
        <w:pStyle w:val="a3"/>
        <w:numPr>
          <w:ilvl w:val="0"/>
          <w:numId w:val="2"/>
        </w:numPr>
      </w:pPr>
      <w:r>
        <w:t>Социально-педагогической направленности</w:t>
      </w:r>
    </w:p>
    <w:p w:rsidR="00C224BD" w:rsidRDefault="00C224BD" w:rsidP="00C224BD">
      <w:pPr>
        <w:pStyle w:val="a3"/>
        <w:numPr>
          <w:ilvl w:val="0"/>
          <w:numId w:val="2"/>
        </w:numPr>
      </w:pPr>
      <w:r>
        <w:t>Программы коррекционно-развивающей направленности.</w:t>
      </w:r>
    </w:p>
    <w:p w:rsidR="00C224BD" w:rsidRDefault="00C224BD" w:rsidP="00C224BD">
      <w:pPr>
        <w:pStyle w:val="a3"/>
        <w:numPr>
          <w:ilvl w:val="0"/>
          <w:numId w:val="2"/>
        </w:numPr>
      </w:pPr>
    </w:p>
    <w:sectPr w:rsidR="00C2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61D7"/>
    <w:multiLevelType w:val="hybridMultilevel"/>
    <w:tmpl w:val="9EC4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003B0"/>
    <w:multiLevelType w:val="hybridMultilevel"/>
    <w:tmpl w:val="C49A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BD"/>
    <w:rsid w:val="00C224BD"/>
    <w:rsid w:val="00F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2013-12-24T16:04:00Z</dcterms:created>
  <dcterms:modified xsi:type="dcterms:W3CDTF">2013-12-24T16:09:00Z</dcterms:modified>
</cp:coreProperties>
</file>